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C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/>
          <w:lang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成都大学一、二期教师宿舍、单身公寓燃气整改项目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 xml:space="preserve"> 单一来源采购公示</w:t>
      </w:r>
    </w:p>
    <w:p w14:paraId="6E881EFA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</w:pPr>
    </w:p>
    <w:p w14:paraId="396DFE84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一：项目信息</w:t>
      </w:r>
    </w:p>
    <w:p w14:paraId="0EF8C03F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采购人：成都大学</w:t>
      </w:r>
    </w:p>
    <w:p w14:paraId="337CD1CF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成都大学一、二期教师宿舍、单身公寓燃气整改</w:t>
      </w:r>
    </w:p>
    <w:p w14:paraId="2CBFFC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拟采购的货物或服务的说明：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成都大学教师单身楼、一、二期教师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家属区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小区涉及用户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652户，改造范围包括天然气调压设备、庭院中低压管网、立管、表具、户内管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线等，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采购材料及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详细技术参数指标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清单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。根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据成都大学2024年第5次校长办公会决定事项通知﹝2024﹞69号：同意实施成大花园一、二期天然气改造项目，所需费用不超过2274445.11元，所需费用从后勤维修改造经费21712中列支。</w:t>
      </w:r>
    </w:p>
    <w:p w14:paraId="63B827F6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拟采购的货物或服务的预算金额：2274444.11元</w:t>
      </w:r>
    </w:p>
    <w:p w14:paraId="3FF974AF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采用单一来源采购方式的原因及说明:</w:t>
      </w:r>
    </w:p>
    <w:p w14:paraId="63D0AE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Style w:val="6"/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因管道燃气属于特许经营，且项目所在地(龙泉驿区)仅有一家公司(龙泉驿华油兴能天然气有限公司)具有燃气经营许可证。根据《中华人民共和国政府采购法》第三十一条规定:符合下列情形之一的货物或者服务，可以依照本法(指《中华人民共和国政府采购法》采用单一来源方式采购:①只能从唯一供应商处采购的;②发生了不可预见的紧急情况不能从其他供应商处采购的;③必须保证原有采购项目一致性或者服务配套的要求，需要继续从原供应商处添购，且添购资金总额不超过原合同采购金额百分之十的。成都大学一、二期教师宿舍、单身公寓燃气整改</w:t>
      </w:r>
      <w:r>
        <w:rPr>
          <w:rStyle w:val="6"/>
          <w:rFonts w:hint="eastAsia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Style w:val="6"/>
          <w:rFonts w:hint="default" w:ascii="Times New Roman" w:hAnsi="Times New Roman" w:eastAsia="方正仿宋简体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符合第三十一条第一款之规定。</w:t>
      </w:r>
    </w:p>
    <w:p w14:paraId="35862EED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二、拟定供应商信息</w:t>
      </w:r>
    </w:p>
    <w:p w14:paraId="16F6E9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名称：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"/>
        </w:rPr>
        <w:t>龙泉驿华油兴能天然气有限公司</w:t>
      </w:r>
    </w:p>
    <w:p w14:paraId="56CE0016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</w:p>
    <w:p w14:paraId="46A801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地址：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四川省成都市龙泉驿区龙泉镇百工堰村八组</w:t>
      </w:r>
    </w:p>
    <w:p w14:paraId="553FF8CE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16"/>
          <w:szCs w:val="16"/>
          <w:u w:val="single"/>
          <w:shd w:val="clear" w:fill="FFFFFF"/>
          <w:lang w:val="en-US" w:eastAsia="zh-CN" w:bidi="ar"/>
        </w:rPr>
      </w:pPr>
    </w:p>
    <w:p w14:paraId="28C8CD1A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三、公示期限</w:t>
      </w:r>
    </w:p>
    <w:p w14:paraId="0D908831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2024年10月23日至2024年10月29日</w:t>
      </w:r>
    </w:p>
    <w:p w14:paraId="3367D185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供应商对该采购项目采用单一来源采购方式及其理由有异议的，可以自本公示发起之日起五个工作日内，以书面形式向同级财政部门或采购人提出意见。</w:t>
      </w:r>
    </w:p>
    <w:p w14:paraId="195182BD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四、其他补充事宜</w:t>
      </w:r>
      <w:bookmarkStart w:id="0" w:name="_GoBack"/>
      <w:bookmarkEnd w:id="0"/>
    </w:p>
    <w:p w14:paraId="6B1003AF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无</w:t>
      </w:r>
    </w:p>
    <w:p w14:paraId="0CF66570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五、联系方式</w:t>
      </w:r>
    </w:p>
    <w:p w14:paraId="57AFF769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采购人联系人：龚洪斌，联系地址： 四川省成都市龙泉驿区成洛大道2025号</w:t>
      </w:r>
    </w:p>
    <w:p w14:paraId="50526934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联系电话： 028-84616761</w:t>
      </w:r>
    </w:p>
    <w:p w14:paraId="187106F0"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9EFF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单一来源认证-.pdf</w:t>
      </w:r>
    </w:p>
    <w:p w14:paraId="4BA347A6">
      <w:pPr>
        <w:tabs>
          <w:tab w:val="left" w:pos="3466"/>
        </w:tabs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YzUzMTlmZmU1NjNhMTE2MzAxOGE5M2ZkOGY2NWYifQ=="/>
  </w:docVars>
  <w:rsids>
    <w:rsidRoot w:val="255626BB"/>
    <w:rsid w:val="02C31E14"/>
    <w:rsid w:val="13D33234"/>
    <w:rsid w:val="255626BB"/>
    <w:rsid w:val="2E920A7F"/>
    <w:rsid w:val="2F0B7F0C"/>
    <w:rsid w:val="394F27B2"/>
    <w:rsid w:val="3A664572"/>
    <w:rsid w:val="637A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794</Characters>
  <Lines>0</Lines>
  <Paragraphs>0</Paragraphs>
  <TotalTime>0</TotalTime>
  <ScaleCrop>false</ScaleCrop>
  <LinksUpToDate>false</LinksUpToDate>
  <CharactersWithSpaces>799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2024-10-22T03:42:00Z</dcterms:created>
  <dc:creator>薄子与期</dc:creator>
  <cp:lastModifiedBy>karen</cp:lastModifiedBy>
  <dcterms:modified xsi:type="dcterms:W3CDTF">2024-10-23T01:37:23Z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11DB2EBEF65B461BA302314B34C59FEE_13</vt:lpwstr>
  </property>
</Properties>
</file>